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sz w:val="24"/>
          <w:szCs w:val="24"/>
        </w:rPr>
      </w:pPr>
      <w:r>
        <w:rPr>
          <w:rFonts w:hint="eastAsia" w:ascii="黑体" w:hAnsi="宋体" w:eastAsia="黑体" w:cs="黑体"/>
          <w:i w:val="0"/>
          <w:iCs w:val="0"/>
          <w:color w:val="000000"/>
          <w:kern w:val="0"/>
          <w:sz w:val="36"/>
          <w:szCs w:val="36"/>
          <w:u w:val="none"/>
          <w:lang w:val="en-US" w:eastAsia="zh-CN" w:bidi="ar"/>
        </w:rPr>
        <w:t>附表</w:t>
      </w:r>
      <w:r>
        <w:rPr>
          <w:rFonts w:hint="eastAsia" w:ascii="Times New Roman" w:hAnsi="Times New Roman" w:eastAsia="黑体"/>
          <w:sz w:val="36"/>
          <w:szCs w:val="36"/>
          <w:lang w:val="en-US" w:eastAsia="zh-CN"/>
        </w:rPr>
        <w:t>二：</w:t>
      </w:r>
      <w:r>
        <w:rPr>
          <w:rFonts w:hint="eastAsia" w:ascii="Times New Roman" w:hAnsi="Times New Roman" w:eastAsia="黑体"/>
          <w:sz w:val="36"/>
          <w:szCs w:val="36"/>
        </w:rPr>
        <w:t>台州职业技术学院</w:t>
      </w:r>
      <w:r>
        <w:rPr>
          <w:rFonts w:hint="eastAsia" w:ascii="Times New Roman" w:hAnsi="Times New Roman" w:eastAsia="黑体"/>
          <w:sz w:val="36"/>
          <w:szCs w:val="36"/>
          <w:lang w:eastAsia="zh-CN"/>
        </w:rPr>
        <w:t>2024年招聘计划二</w:t>
      </w:r>
    </w:p>
    <w:tbl>
      <w:tblPr>
        <w:tblStyle w:val="2"/>
        <w:tblW w:w="499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7"/>
        <w:gridCol w:w="1019"/>
        <w:gridCol w:w="1266"/>
        <w:gridCol w:w="2761"/>
        <w:gridCol w:w="1437"/>
        <w:gridCol w:w="706"/>
        <w:gridCol w:w="2840"/>
        <w:gridCol w:w="1082"/>
        <w:gridCol w:w="1072"/>
        <w:gridCol w:w="14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blHeader/>
        </w:trPr>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0"/>
                <w:szCs w:val="20"/>
                <w:u w:val="none"/>
                <w:lang w:val="en-US" w:eastAsia="zh-CN" w:bidi="ar"/>
              </w:rPr>
            </w:pPr>
            <w:r>
              <w:rPr>
                <w:rFonts w:hint="eastAsia" w:ascii="等线" w:hAnsi="等线" w:eastAsia="等线" w:cs="等线"/>
                <w:b/>
                <w:bCs/>
                <w:i w:val="0"/>
                <w:iCs w:val="0"/>
                <w:color w:val="000000"/>
                <w:kern w:val="0"/>
                <w:sz w:val="20"/>
                <w:szCs w:val="20"/>
                <w:u w:val="none"/>
                <w:lang w:val="en-US" w:eastAsia="zh-CN" w:bidi="ar"/>
              </w:rPr>
              <w:t>序号</w:t>
            </w:r>
          </w:p>
        </w:tc>
        <w:tc>
          <w:tcPr>
            <w:tcW w:w="101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等线" w:hAnsi="等线" w:eastAsia="等线" w:cs="等线"/>
                <w:b/>
                <w:bCs/>
                <w:i w:val="0"/>
                <w:iCs w:val="0"/>
                <w:color w:val="000000"/>
                <w:kern w:val="0"/>
                <w:sz w:val="20"/>
                <w:szCs w:val="20"/>
                <w:u w:val="none"/>
                <w:lang w:val="en-US" w:eastAsia="zh-CN" w:bidi="ar"/>
              </w:rPr>
              <w:t>部门</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等线" w:hAnsi="等线" w:eastAsia="等线" w:cs="等线"/>
                <w:b/>
                <w:bCs/>
                <w:i w:val="0"/>
                <w:iCs w:val="0"/>
                <w:color w:val="000000"/>
                <w:kern w:val="0"/>
                <w:sz w:val="20"/>
                <w:szCs w:val="20"/>
                <w:u w:val="none"/>
                <w:lang w:val="en-US" w:eastAsia="zh-CN" w:bidi="ar"/>
              </w:rPr>
              <w:t>岗位名称</w:t>
            </w:r>
          </w:p>
        </w:tc>
        <w:tc>
          <w:tcPr>
            <w:tcW w:w="2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等线" w:hAnsi="等线" w:eastAsia="等线" w:cs="等线"/>
                <w:b/>
                <w:bCs/>
                <w:i w:val="0"/>
                <w:iCs w:val="0"/>
                <w:color w:val="000000"/>
                <w:kern w:val="0"/>
                <w:sz w:val="20"/>
                <w:szCs w:val="20"/>
                <w:u w:val="none"/>
                <w:lang w:val="en-US" w:eastAsia="zh-CN" w:bidi="ar"/>
              </w:rPr>
              <w:t>学科及专业（一级学科）</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等线" w:hAnsi="等线" w:eastAsia="等线" w:cs="等线"/>
                <w:b/>
                <w:bCs/>
                <w:i w:val="0"/>
                <w:iCs w:val="0"/>
                <w:color w:val="000000"/>
                <w:kern w:val="0"/>
                <w:sz w:val="20"/>
                <w:szCs w:val="20"/>
                <w:u w:val="none"/>
                <w:lang w:val="en-US" w:eastAsia="zh-CN" w:bidi="ar"/>
              </w:rPr>
              <w:t>学历（职称）</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等线" w:hAnsi="等线" w:eastAsia="等线" w:cs="等线"/>
                <w:b/>
                <w:bCs/>
                <w:i w:val="0"/>
                <w:iCs w:val="0"/>
                <w:color w:val="000000"/>
                <w:kern w:val="0"/>
                <w:sz w:val="20"/>
                <w:szCs w:val="20"/>
                <w:u w:val="none"/>
                <w:lang w:val="en-US" w:eastAsia="zh-CN" w:bidi="ar"/>
              </w:rPr>
              <w:t>人数</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等线" w:hAnsi="等线" w:eastAsia="等线" w:cs="等线"/>
                <w:b/>
                <w:bCs/>
                <w:i w:val="0"/>
                <w:iCs w:val="0"/>
                <w:color w:val="000000"/>
                <w:kern w:val="0"/>
                <w:sz w:val="20"/>
                <w:szCs w:val="20"/>
                <w:u w:val="none"/>
                <w:lang w:val="en-US" w:eastAsia="zh-CN" w:bidi="ar"/>
              </w:rPr>
              <w:t>其他要求</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仿宋_GB2312" w:hAnsi="等线" w:eastAsia="仿宋_GB2312"/>
                <w:sz w:val="20"/>
                <w:szCs w:val="20"/>
              </w:rPr>
            </w:pPr>
            <w:r>
              <w:rPr>
                <w:rFonts w:hint="eastAsia" w:ascii="黑体" w:hAnsi="黑体" w:eastAsia="黑体" w:cs="宋体"/>
                <w:kern w:val="0"/>
                <w:sz w:val="20"/>
                <w:szCs w:val="20"/>
                <w:lang w:val="en-US" w:eastAsia="zh-CN"/>
              </w:rPr>
              <w:t>考试项目</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default" w:ascii="宋体" w:hAnsi="宋体" w:eastAsia="宋体" w:cs="宋体"/>
                <w:i w:val="0"/>
                <w:iCs w:val="0"/>
                <w:color w:val="000000"/>
                <w:kern w:val="0"/>
                <w:sz w:val="20"/>
                <w:szCs w:val="20"/>
                <w:u w:val="none"/>
                <w:lang w:val="en-US" w:eastAsia="zh-CN" w:bidi="ar"/>
              </w:rPr>
            </w:pPr>
            <w:r>
              <w:rPr>
                <w:rFonts w:hint="eastAsia" w:ascii="黑体" w:hAnsi="黑体" w:eastAsia="黑体" w:cs="宋体"/>
                <w:kern w:val="0"/>
                <w:sz w:val="20"/>
                <w:szCs w:val="20"/>
              </w:rPr>
              <w:t>笔试</w:t>
            </w:r>
            <w:r>
              <w:rPr>
                <w:rFonts w:hint="eastAsia" w:ascii="黑体" w:hAnsi="黑体" w:eastAsia="黑体" w:cs="宋体"/>
                <w:kern w:val="0"/>
                <w:sz w:val="20"/>
                <w:szCs w:val="20"/>
                <w:lang w:val="en-US" w:eastAsia="zh-CN"/>
              </w:rPr>
              <w:t>内容</w:t>
            </w:r>
          </w:p>
        </w:tc>
        <w:tc>
          <w:tcPr>
            <w:tcW w:w="14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rPr>
                <w:rFonts w:hint="eastAsia" w:ascii="等线" w:hAnsi="等线" w:eastAsia="等线" w:cs="等线"/>
                <w:i w:val="0"/>
                <w:iCs w:val="0"/>
                <w:color w:val="000000"/>
                <w:kern w:val="0"/>
                <w:sz w:val="22"/>
                <w:szCs w:val="22"/>
                <w:u w:val="none"/>
                <w:lang w:val="en-US" w:eastAsia="zh-CN" w:bidi="ar"/>
              </w:rPr>
            </w:pPr>
            <w:r>
              <w:rPr>
                <w:rFonts w:hint="eastAsia" w:ascii="黑体" w:hAnsi="黑体" w:eastAsia="黑体" w:cs="宋体"/>
                <w:color w:val="000000"/>
                <w:kern w:val="0"/>
                <w:sz w:val="20"/>
                <w:szCs w:val="20"/>
              </w:rPr>
              <w:t>部门联系人</w:t>
            </w:r>
            <w:r>
              <w:rPr>
                <w:rFonts w:hint="eastAsia" w:ascii="黑体" w:hAnsi="黑体" w:eastAsia="黑体" w:cs="宋体"/>
                <w:color w:val="000000"/>
                <w:kern w:val="0"/>
                <w:sz w:val="20"/>
                <w:szCs w:val="20"/>
              </w:rPr>
              <w:br w:type="textWrapping"/>
            </w:r>
            <w:r>
              <w:rPr>
                <w:rFonts w:hint="eastAsia" w:ascii="黑体" w:hAnsi="黑体" w:eastAsia="黑体" w:cs="宋体"/>
                <w:color w:val="000000"/>
                <w:kern w:val="0"/>
                <w:sz w:val="20"/>
                <w:szCs w:val="20"/>
              </w:rPr>
              <w:t>及电话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1" w:hRule="atLeast"/>
        </w:trPr>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1</w:t>
            </w:r>
          </w:p>
        </w:tc>
        <w:tc>
          <w:tcPr>
            <w:tcW w:w="101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医药学院</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护理实验员</w:t>
            </w:r>
          </w:p>
        </w:tc>
        <w:tc>
          <w:tcPr>
            <w:tcW w:w="2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护理学类</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硕士研究生/硕士及以上学历学位</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从事临床工作满二年</w:t>
            </w:r>
          </w:p>
        </w:tc>
        <w:tc>
          <w:tcPr>
            <w:tcW w:w="108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笔试40%，技能测试30%，试讲30%</w:t>
            </w:r>
          </w:p>
        </w:tc>
        <w:tc>
          <w:tcPr>
            <w:tcW w:w="10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等线" w:hAnsi="等线" w:eastAsia="等线" w:cs="等线"/>
                <w:i w:val="0"/>
                <w:iCs w:val="0"/>
                <w:color w:val="000000"/>
                <w:kern w:val="0"/>
                <w:sz w:val="22"/>
                <w:szCs w:val="22"/>
                <w:u w:val="none"/>
                <w:lang w:val="en-US" w:eastAsia="zh-CN" w:bidi="ar"/>
              </w:rPr>
            </w:pPr>
            <w:r>
              <w:rPr>
                <w:rFonts w:hint="default" w:ascii="宋体" w:hAnsi="宋体" w:eastAsia="宋体" w:cs="宋体"/>
                <w:i w:val="0"/>
                <w:iCs w:val="0"/>
                <w:color w:val="000000"/>
                <w:kern w:val="0"/>
                <w:sz w:val="20"/>
                <w:szCs w:val="20"/>
                <w:u w:val="none"/>
                <w:lang w:val="en-US" w:eastAsia="zh-CN" w:bidi="ar"/>
              </w:rPr>
              <w:t>岗位相关专业知识</w:t>
            </w:r>
          </w:p>
        </w:tc>
        <w:tc>
          <w:tcPr>
            <w:tcW w:w="14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张老师</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0576-88656610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2</w:t>
            </w:r>
          </w:p>
        </w:tc>
        <w:tc>
          <w:tcPr>
            <w:tcW w:w="101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实验实训中心实验员</w:t>
            </w:r>
          </w:p>
        </w:tc>
        <w:tc>
          <w:tcPr>
            <w:tcW w:w="2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化学工程与技术类、安全管理工程、安全科学与工程</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硕士研究生/硕士及以上学历学位</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从事医药化工安全管理工作满二年</w:t>
            </w:r>
          </w:p>
        </w:tc>
        <w:tc>
          <w:tcPr>
            <w:tcW w:w="108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10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等线" w:hAnsi="等线" w:eastAsia="等线" w:cs="等线"/>
                <w:i w:val="0"/>
                <w:iCs w:val="0"/>
                <w:color w:val="000000"/>
                <w:sz w:val="22"/>
                <w:szCs w:val="22"/>
                <w:u w:val="none"/>
              </w:rPr>
            </w:pPr>
          </w:p>
        </w:tc>
        <w:tc>
          <w:tcPr>
            <w:tcW w:w="14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3</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管理学院</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社区管理与服务教师</w:t>
            </w:r>
          </w:p>
        </w:tc>
        <w:tc>
          <w:tcPr>
            <w:tcW w:w="2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社会学类、公共管理类、工商管理类</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硕士研究生/硕士及以上学历学位</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且符合以下条件之一：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1.从事社会工作实务</w:t>
            </w:r>
            <w:bookmarkStart w:id="0" w:name="_GoBack"/>
            <w:bookmarkEnd w:id="0"/>
            <w:r>
              <w:rPr>
                <w:rFonts w:hint="eastAsia" w:ascii="宋体" w:hAnsi="宋体" w:eastAsia="宋体" w:cs="宋体"/>
                <w:i w:val="0"/>
                <w:iCs w:val="0"/>
                <w:color w:val="000000"/>
                <w:kern w:val="0"/>
                <w:sz w:val="20"/>
                <w:szCs w:val="20"/>
                <w:u w:val="none"/>
                <w:lang w:val="en-US" w:eastAsia="zh-CN" w:bidi="ar"/>
              </w:rPr>
              <w:t>满三年且取得高级社工师资格；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2.省社会工作领军人才或其他同层次及以上人才。</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笔试60%，试讲40%</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岗位相关专业知识</w:t>
            </w:r>
          </w:p>
        </w:tc>
        <w:tc>
          <w:tcPr>
            <w:tcW w:w="1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罗老师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0576-89039938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4</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经贸学院</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电子商务教师</w:t>
            </w:r>
          </w:p>
        </w:tc>
        <w:tc>
          <w:tcPr>
            <w:tcW w:w="2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理论经济学类、应用经济学类、工商管理类、管理科学与工程类</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硕士研究生/硕士及以上学历学位</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本人或作为第一指导人指导学生获得职业院校技能大赛等相关专业技能竞赛省赛一等奖及以上。</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笔试60%，试讲40%</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岗位相关专业知识</w:t>
            </w:r>
          </w:p>
        </w:tc>
        <w:tc>
          <w:tcPr>
            <w:tcW w:w="1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周老师</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0576-88660133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5</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人文学院</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体育教师</w:t>
            </w:r>
          </w:p>
        </w:tc>
        <w:tc>
          <w:tcPr>
            <w:tcW w:w="2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体育教育训练学、民族传统体育学、体育教学、运动训练</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硕士研究生/硕士及以上学历学位</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年龄35周岁以下，且取得国家一级及以上运动员等级证书（足球、篮球、排球专项运动员等级证书可放宽至国家二级）或曾获得全国锦标赛前八名。</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笔试40%，技能测试30%，试讲30%</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岗位相关专业知识</w:t>
            </w:r>
          </w:p>
        </w:tc>
        <w:tc>
          <w:tcPr>
            <w:tcW w:w="1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陆老师</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0576-88663376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0" w:hRule="atLeast"/>
        </w:trPr>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6</w:t>
            </w:r>
          </w:p>
        </w:tc>
        <w:tc>
          <w:tcPr>
            <w:tcW w:w="1019" w:type="dxa"/>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人文学院</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美育教师</w:t>
            </w:r>
          </w:p>
        </w:tc>
        <w:tc>
          <w:tcPr>
            <w:tcW w:w="2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音乐学、美术学、戏剧戏曲学、舞蹈学</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硕士研究生/硕士及以上学历学位</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年龄35周岁以下，且符合以下三项条件之一：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1.主持市厅级及以上研究课题1项；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2.经学校认定的二级B以上期刊发表论文1篇；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3.本人或作为第一指导人指导学生获得职业院校技能大赛等相关专业技能竞赛省赛一等奖及以上。</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等线" w:hAnsi="等线" w:eastAsia="等线" w:cs="等线"/>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笔试40%，技能测试30%，试讲30%</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岗位相关专业知识</w:t>
            </w:r>
          </w:p>
        </w:tc>
        <w:tc>
          <w:tcPr>
            <w:tcW w:w="14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陆老师</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0576-88663376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7</w:t>
            </w:r>
          </w:p>
        </w:tc>
        <w:tc>
          <w:tcPr>
            <w:tcW w:w="1019" w:type="dxa"/>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体育教师（玉环校区）</w:t>
            </w:r>
          </w:p>
        </w:tc>
        <w:tc>
          <w:tcPr>
            <w:tcW w:w="2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体育教育训练学、民族传统体育学、体育教学、运动训练</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硕士研究生/硕士及以上学历学位</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年龄35周岁以下</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笔试40%，技能测试30%，试讲30%</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岗位相关专业知识</w:t>
            </w:r>
          </w:p>
        </w:tc>
        <w:tc>
          <w:tcPr>
            <w:tcW w:w="14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等线" w:hAnsi="等线" w:eastAsia="等线" w:cs="等线"/>
                <w:i w:val="0"/>
                <w:iCs w:val="0"/>
                <w:color w:val="000000"/>
                <w:sz w:val="22"/>
                <w:szCs w:val="22"/>
                <w:u w:val="none"/>
              </w:rPr>
            </w:pPr>
            <w:r>
              <w:rPr>
                <w:rFonts w:hint="eastAsia" w:ascii="等线" w:hAnsi="等线" w:eastAsia="等线" w:cs="等线"/>
                <w:i w:val="0"/>
                <w:iCs w:val="0"/>
                <w:color w:val="000000"/>
                <w:kern w:val="0"/>
                <w:sz w:val="22"/>
                <w:szCs w:val="22"/>
                <w:u w:val="none"/>
                <w:lang w:val="en-US" w:eastAsia="zh-CN" w:bidi="ar"/>
              </w:rPr>
              <w:t>陆老师</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0576-88663376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4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8</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新荣记学院</w:t>
            </w:r>
          </w:p>
        </w:tc>
        <w:tc>
          <w:tcPr>
            <w:tcW w:w="12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酒店管理与数字化运营教师</w:t>
            </w:r>
          </w:p>
        </w:tc>
        <w:tc>
          <w:tcPr>
            <w:tcW w:w="2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酒店管理学</w:t>
            </w:r>
          </w:p>
        </w:tc>
        <w:tc>
          <w:tcPr>
            <w:tcW w:w="1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硕士研究生/硕士及以上学历学位</w:t>
            </w:r>
          </w:p>
        </w:tc>
        <w:tc>
          <w:tcPr>
            <w:tcW w:w="7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8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本人或作为第一指导人指导学生获得职业院校技能大赛等相关专业技能竞赛省赛一等奖及以上；如本科为酒店管理专业，硕士研究生专业不限。</w:t>
            </w:r>
          </w:p>
        </w:tc>
        <w:tc>
          <w:tcPr>
            <w:tcW w:w="108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笔试60%，试讲40%</w:t>
            </w:r>
          </w:p>
        </w:tc>
        <w:tc>
          <w:tcPr>
            <w:tcW w:w="107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岗位相关专业知识</w:t>
            </w:r>
          </w:p>
        </w:tc>
        <w:tc>
          <w:tcPr>
            <w:tcW w:w="14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kern w:val="2"/>
                <w:sz w:val="22"/>
                <w:szCs w:val="22"/>
                <w:u w:val="none"/>
                <w:lang w:val="en-US" w:eastAsia="zh-CN" w:bidi="ar-SA"/>
              </w:rPr>
            </w:pPr>
            <w:r>
              <w:rPr>
                <w:rFonts w:hint="eastAsia" w:ascii="等线" w:hAnsi="等线" w:eastAsia="等线" w:cs="等线"/>
                <w:i w:val="0"/>
                <w:iCs w:val="0"/>
                <w:color w:val="000000"/>
                <w:kern w:val="0"/>
                <w:sz w:val="22"/>
                <w:szCs w:val="22"/>
                <w:u w:val="none"/>
                <w:lang w:val="en-US" w:eastAsia="zh-CN" w:bidi="ar"/>
              </w:rPr>
              <w:t>纵老师</w:t>
            </w:r>
            <w:r>
              <w:rPr>
                <w:rFonts w:hint="eastAsia" w:ascii="等线" w:hAnsi="等线" w:eastAsia="等线" w:cs="等线"/>
                <w:i w:val="0"/>
                <w:iCs w:val="0"/>
                <w:color w:val="000000"/>
                <w:kern w:val="0"/>
                <w:sz w:val="22"/>
                <w:szCs w:val="22"/>
                <w:u w:val="none"/>
                <w:lang w:val="en-US" w:eastAsia="zh-CN" w:bidi="ar"/>
              </w:rPr>
              <w:br w:type="textWrapping"/>
            </w:r>
            <w:r>
              <w:rPr>
                <w:rFonts w:hint="eastAsia" w:ascii="等线" w:hAnsi="等线" w:eastAsia="等线" w:cs="等线"/>
                <w:i w:val="0"/>
                <w:iCs w:val="0"/>
                <w:color w:val="000000"/>
                <w:kern w:val="0"/>
                <w:sz w:val="22"/>
                <w:szCs w:val="22"/>
                <w:u w:val="none"/>
                <w:lang w:val="en-US" w:eastAsia="zh-CN" w:bidi="ar"/>
              </w:rPr>
              <w:t>0576-88661287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87"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p>
        </w:tc>
        <w:tc>
          <w:tcPr>
            <w:tcW w:w="6483" w:type="dxa"/>
            <w:gridSpan w:val="4"/>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0"/>
                <w:szCs w:val="20"/>
                <w:u w:val="none"/>
              </w:rPr>
            </w:pPr>
            <w:r>
              <w:rPr>
                <w:rFonts w:hint="eastAsia" w:ascii="等线" w:hAnsi="等线" w:eastAsia="等线" w:cs="等线"/>
                <w:b/>
                <w:bCs/>
                <w:i w:val="0"/>
                <w:iCs w:val="0"/>
                <w:color w:val="000000"/>
                <w:kern w:val="0"/>
                <w:sz w:val="20"/>
                <w:szCs w:val="20"/>
                <w:u w:val="none"/>
                <w:lang w:val="en-US" w:eastAsia="zh-CN" w:bidi="ar"/>
              </w:rPr>
              <w:t>小计</w:t>
            </w:r>
          </w:p>
        </w:tc>
        <w:tc>
          <w:tcPr>
            <w:tcW w:w="706"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等线" w:hAnsi="等线" w:eastAsia="等线" w:cs="等线"/>
                <w:i w:val="0"/>
                <w:iCs w:val="0"/>
                <w:color w:val="000000"/>
                <w:sz w:val="20"/>
                <w:szCs w:val="20"/>
                <w:u w:val="none"/>
              </w:rPr>
            </w:pPr>
            <w:r>
              <w:rPr>
                <w:rFonts w:hint="eastAsia" w:ascii="等线" w:hAnsi="等线" w:eastAsia="等线" w:cs="等线"/>
                <w:i w:val="0"/>
                <w:iCs w:val="0"/>
                <w:color w:val="000000"/>
                <w:kern w:val="0"/>
                <w:sz w:val="20"/>
                <w:szCs w:val="20"/>
                <w:u w:val="none"/>
                <w:lang w:val="en-US" w:eastAsia="zh-CN" w:bidi="ar"/>
              </w:rPr>
              <w:t>9</w:t>
            </w:r>
          </w:p>
        </w:tc>
        <w:tc>
          <w:tcPr>
            <w:tcW w:w="6483" w:type="dxa"/>
            <w:gridSpan w:val="4"/>
            <w:tcBorders>
              <w:top w:val="single" w:color="auto" w:sz="4" w:space="0"/>
              <w:left w:val="single" w:color="000000" w:sz="4" w:space="0"/>
              <w:bottom w:val="single" w:color="000000" w:sz="4" w:space="0"/>
              <w:right w:val="single" w:color="000000" w:sz="4" w:space="0"/>
            </w:tcBorders>
            <w:shd w:val="clear" w:color="auto" w:fill="FFFFFF"/>
            <w:vAlign w:val="center"/>
          </w:tcPr>
          <w:p>
            <w:pPr>
              <w:rPr>
                <w:rFonts w:hint="eastAsia" w:ascii="等线" w:hAnsi="等线" w:eastAsia="等线" w:cs="等线"/>
                <w:i w:val="0"/>
                <w:iCs w:val="0"/>
                <w:color w:val="000000"/>
                <w:sz w:val="22"/>
                <w:szCs w:val="22"/>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lN2NlNmZlNDg3YmE0ZjkxN2E2OGUwZDk4MDgxMzkifQ=="/>
  </w:docVars>
  <w:rsids>
    <w:rsidRoot w:val="2AE75B0E"/>
    <w:rsid w:val="050F7B9A"/>
    <w:rsid w:val="0C916F6C"/>
    <w:rsid w:val="130917CA"/>
    <w:rsid w:val="195A7CBE"/>
    <w:rsid w:val="1EA47B9E"/>
    <w:rsid w:val="29E97C6F"/>
    <w:rsid w:val="2AE75B0E"/>
    <w:rsid w:val="44C30516"/>
    <w:rsid w:val="46002950"/>
    <w:rsid w:val="51050CAB"/>
    <w:rsid w:val="5BEC5761"/>
    <w:rsid w:val="6484044C"/>
    <w:rsid w:val="73A54224"/>
    <w:rsid w:val="7ACD4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2024-03-05T14:14:00Z</dcterms:created>
  <dc:creator>瓜先森</dc:creator>
  <cp:lastModifiedBy>瓜先森</cp:lastModifiedBy>
  <dcterms:modified xsi:type="dcterms:W3CDTF">2024-03-14T07:39:29Z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F4C170C82CA04A44B183CDE3F0BE1051_11</vt:lpwstr>
  </property>
</Properties>
</file>